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Predaplant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Predatory Philosophy: Core Mechanics and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Predaplant archetype operates on a dual-pronged strategy that combines board control with explosive Fusion Summoning. Thematically designed around carnivorous plants, the deck first weakens and marks opposing monsters with its signature Predator Counters before "consuming" them through various effects, most notably as materials for powerful DARK Fusion Monsters. This interplay defines the archetype's core gameplay loop and strategic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Predator Counter Mechanic: Debilitation and Control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Predaplant control strategy is the Predator Counter. When placed on a face-up monster, a Predator Counter reduces that monster's Level to 1, provided its original Level was 2 or higher.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serves as a potent form of disruption against strategies reliant on specific monster Levels, such as Synchro and Xyz Summons, effectively hindering an opponent's ability to access their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Key cards for distributing these counters include the Trap Card Predaplanning, which can place a counter on every face-up monster on the field, and the boss monster Predaplant Dragostapelia, which can do so as a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strategic value of Predator Counters extends far beyond simple Level modulation. Their primary function is not merely passive disruption but the active enabling of the archetype's most powerful effects. The counters essentially "mark" opposing monsters as targets for the Predaplants' predatory abilities. For instance, Predaplant Drosophyllum Hydra can Tribute an opponent's monster with a Predator Counter to Special Summon itself, providing a form of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Predaplant Chlamydosundew can use an opponent's monster with a Predator Counter as Fusion Material, turning the opponent's board into fuel for the Predaplant player's own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reveals a strategic pivot from a slow, passive control style to an aggressive, board-breaking one. The disruption is a secondary benefit; the true purpose of the counters is to facilitate the proactive "consumption" of the opponent's resources, which underpins the archetype's reputation for being adept at dismantling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Summoning Engine: The Path to Victory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Predaplant strategy is to execute powerful Fusion Summons. The archetype's boss monsters are exclusively DARK attribute Fusion Monsters, comprising a mix of Plant and Dragon types.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significant portion of the Main Deck monsters is dedicated to facilitating this summoning mechanic. Beyond the standard use of "Polymerization" and "Fusion" Spell Cards, the archetype possesses its own internal methods for conducting fusions.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Predaplant Chlamydosundew functions as an in-archetype Super Polymerization, capable of using monsters from the hand, field, and even an opponent's monster with a Predator Counter as materials for a DARK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the Predator Counter mechanic directly into offensive pressure and card advantage. The archetype also leverages the Pendulum Summoning mechanic through cards like Predaplant Bufolicula, whose Pendulum Effect allows for a Fusion Summon once per turn, providing another consistent avenue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focus on Fusion Summoning as the central win condition dictates the deck's construction and playstyle, which revolves around assembling the necessary materials and leveraging the DARK attribute to access a wide array of powerful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Defining the End Game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Predaplant Extra Deck contains a suite of formidable Fusion Monsters, each serving a distinct strategic purpose. These monsters represent the culmination of the deck's setup and are the primary tools for establishing control and closing out games.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Dragostapelia</w:t>
      </w:r>
      <w:r w:rsidDel="00000000" w:rsidR="00000000" w:rsidRPr="00000000">
        <w:rPr>
          <w:rFonts w:ascii="Google Sans Text" w:cs="Google Sans Text" w:eastAsia="Google Sans Text" w:hAnsi="Google Sans Text"/>
          <w:color w:val="1b1c1d"/>
          <w:rtl w:val="0"/>
        </w:rPr>
        <w:t xml:space="preserve">: This is the premier control monster of the archetype. As a Quick Effect, it can place a Predator Counter on an opponent's monster. Furthermore, it possesses a continuous effect that negates the activated effects of any opponent's monster that has a Predator Counter.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Dragostapelia the cornerstone of the deck's interactive capabilities, providing repeatable disruption.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Chimerafflesia</w:t>
      </w:r>
      <w:r w:rsidDel="00000000" w:rsidR="00000000" w:rsidRPr="00000000">
        <w:rPr>
          <w:rFonts w:ascii="Google Sans Text" w:cs="Google Sans Text" w:eastAsia="Google Sans Text" w:hAnsi="Google Sans Text"/>
          <w:color w:val="1b1c1d"/>
          <w:rtl w:val="0"/>
        </w:rPr>
        <w:t xml:space="preserve">: This monster provides targeted removal, capable of banishing a monster on the field with a Level less than or equal to its own once per turn. It also has a secondary effect that allows it to search for a "Polymerization" or "Fusion" Spell from the Deck during the Standby Phase after it was sent to the Graveyard, ensuring resource recursion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Triphyoverutum</w:t>
      </w:r>
      <w:r w:rsidDel="00000000" w:rsidR="00000000" w:rsidRPr="00000000">
        <w:rPr>
          <w:rFonts w:ascii="Google Sans Text" w:cs="Google Sans Text" w:eastAsia="Google Sans Text" w:hAnsi="Google Sans Text"/>
          <w:color w:val="1b1c1d"/>
          <w:rtl w:val="0"/>
        </w:rPr>
        <w:t xml:space="preserve">: A powerful boss monster that requires three DARK monsters as material, Triphyoverutum provides a negation effect against Special Summons and can revive itself from the Graveyard, making it a resilient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Starving Venom Dragons</w:t>
      </w:r>
      <w:r w:rsidDel="00000000" w:rsidR="00000000" w:rsidRPr="00000000">
        <w:rPr>
          <w:rFonts w:ascii="Google Sans Text" w:cs="Google Sans Text" w:eastAsia="Google Sans Text" w:hAnsi="Google Sans Text"/>
          <w:color w:val="1b1c1d"/>
          <w:rtl w:val="0"/>
        </w:rPr>
        <w:t xml:space="preserve">: The archetype includes several "Starving Venom" Fusion Dragons, such as the original Starving Venom Fusion Dragon and Greedy Venom Fusion Dragon. These monsters serve as the primary offensive threats, boasting high ATK and devastating effects that can swiftly end the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Card Roles and Interactions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Predaplant archetype functions as a complex engine where each card plays a specific role—starter, searcher, or extender—to facilitate the deck's core Fusion strategy. Understanding these roles and their interactions is critical to piloting the deck effectively.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Igniting the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Starters are the cards that initiate the deck's primary combo sequences, typically from a one or two-card hand.</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Ophrys Scorpio</w:t>
      </w:r>
      <w:r w:rsidDel="00000000" w:rsidR="00000000" w:rsidRPr="00000000">
        <w:rPr>
          <w:rFonts w:ascii="Google Sans Text" w:cs="Google Sans Text" w:eastAsia="Google Sans Text" w:hAnsi="Google Sans Text"/>
          <w:color w:val="1b1c1d"/>
          <w:rtl w:val="0"/>
        </w:rPr>
        <w:t xml:space="preserve">: This is the deck's most crucial starter. By discarding one monster, it can Special Summon any "Predaplant"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reliance on the player's Normal Summon makes it a significant choke point for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While not a "Predaplant" card, this Plant-type monster is functionally three additional copies of Ophrys Scorpio, as it can Tribute itself to Special Summon any Plant monster from the Deck, including Scorpio.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Predapractice</w:t>
      </w:r>
      <w:r w:rsidDel="00000000" w:rsidR="00000000" w:rsidRPr="00000000">
        <w:rPr>
          <w:rFonts w:ascii="Google Sans Text" w:cs="Google Sans Text" w:eastAsia="Google Sans Text" w:hAnsi="Google Sans Text"/>
          <w:color w:val="1b1c1d"/>
          <w:rtl w:val="0"/>
        </w:rPr>
        <w:t xml:space="preserve">: This powerful Spell Card allows the player to add a "Predaplant" monster from their Deck to their hand and then immediately gain an additional Normal Summon for a "Predaplant" monster. This provides both consistency and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Searchers and Advantage Generators: Fueling the Combos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combo is initiated, searchers are responsible for gathering the necessary pieces to continue the sequence and generate card advantage.</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Darlingtonia Cobra</w:t>
      </w:r>
      <w:r w:rsidDel="00000000" w:rsidR="00000000" w:rsidRPr="00000000">
        <w:rPr>
          <w:rFonts w:ascii="Google Sans Text" w:cs="Google Sans Text" w:eastAsia="Google Sans Text" w:hAnsi="Google Sans Text"/>
          <w:color w:val="1b1c1d"/>
          <w:rtl w:val="0"/>
        </w:rPr>
        <w:t xml:space="preserve">: When Special Summoned by the effect of a "Predaplant" monster (most commonly Ophrys Scorpio), Cobra can add any "Polymerization" or "Fusion" Spell Card from the Deck to the hand. This effect is a hard once-per-duel, which makes Cobra a powerful but potentially "bricky" card if drawn instead of summoned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Byblisp</w:t>
      </w:r>
      <w:r w:rsidDel="00000000" w:rsidR="00000000" w:rsidRPr="00000000">
        <w:rPr>
          <w:rFonts w:ascii="Google Sans Text" w:cs="Google Sans Text" w:eastAsia="Google Sans Text" w:hAnsi="Google Sans Text"/>
          <w:color w:val="1b1c1d"/>
          <w:rtl w:val="0"/>
        </w:rPr>
        <w:t xml:space="preserve">: This is the core advantage engine of the deck. Whenever Byblisp is sent to the Graveyard by any means (including as a discard cost for Scorpio or as Fusion Material), it can add any "Predaplant"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central to the deck's resource loop.</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Ambulomelides</w:t>
      </w:r>
      <w:r w:rsidDel="00000000" w:rsidR="00000000" w:rsidRPr="00000000">
        <w:rPr>
          <w:rFonts w:ascii="Google Sans Text" w:cs="Google Sans Text" w:eastAsia="Google Sans Text" w:hAnsi="Google Sans Text"/>
          <w:color w:val="1b1c1d"/>
          <w:rtl w:val="0"/>
        </w:rPr>
        <w:t xml:space="preserve">: This Level 5 Fusion Monster acts as a potent searcher. Upon being Fusion Summoned, it can add any "Predap" monster, Spell, or Trap from the Deck, Graveyard, or face-up Extra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and Enablers: Broadening the Board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Extenders are cards that build upon the initial board presence established by the starters, providing additional materials for Fusion Summons.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Chlamydosundew</w:t>
      </w:r>
      <w:r w:rsidDel="00000000" w:rsidR="00000000" w:rsidRPr="00000000">
        <w:rPr>
          <w:rFonts w:ascii="Google Sans Text" w:cs="Google Sans Text" w:eastAsia="Google Sans Text" w:hAnsi="Google Sans Text"/>
          <w:color w:val="1b1c1d"/>
          <w:rtl w:val="0"/>
        </w:rPr>
        <w:t xml:space="preserve">: As mentioned, this monster provides an in-archetype Fusion effect, allowing for further plays without needing a dedicated Spell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Byblisp</w:t>
      </w:r>
      <w:r w:rsidDel="00000000" w:rsidR="00000000" w:rsidRPr="00000000">
        <w:rPr>
          <w:rFonts w:ascii="Google Sans Text" w:cs="Google Sans Text" w:eastAsia="Google Sans Text" w:hAnsi="Google Sans Text"/>
          <w:color w:val="1b1c1d"/>
          <w:rtl w:val="0"/>
        </w:rPr>
        <w:t xml:space="preserve">: In addition to its search effect, Byblisp can Special Summon itself from the Graveyard if a monster with a Predator Counter is on the field, providing an extra body for Fusion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Monsters</w:t>
      </w:r>
      <w:r w:rsidDel="00000000" w:rsidR="00000000" w:rsidRPr="00000000">
        <w:rPr>
          <w:rFonts w:ascii="Google Sans Text" w:cs="Google Sans Text" w:eastAsia="Google Sans Text" w:hAnsi="Google Sans Text"/>
          <w:color w:val="1b1c1d"/>
          <w:rtl w:val="0"/>
        </w:rPr>
        <w:t xml:space="preserve">: Predaplant Bufolicula and Predaplant Triantis serve as both Pendulum Scales and on-field monsters. Bufolicula's Pendulum Effect provides an additional Fusion Summon, while Triantis can place a Predator Counter when used as material, enabling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and Traps: The Support System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 Spell and Trap lineup provides consistency, disruption, and recovery.</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Predapractice</w:t>
      </w:r>
      <w:r w:rsidDel="00000000" w:rsidR="00000000" w:rsidRPr="00000000">
        <w:rPr>
          <w:rFonts w:ascii="Google Sans Text" w:cs="Google Sans Text" w:eastAsia="Google Sans Text" w:hAnsi="Google Sans Text"/>
          <w:color w:val="1b1c1d"/>
          <w:rtl w:val="0"/>
        </w:rPr>
        <w:t xml:space="preserve">: A key consistency piece that searches and enables an additional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Predaplanning</w:t>
      </w:r>
      <w:r w:rsidDel="00000000" w:rsidR="00000000" w:rsidRPr="00000000">
        <w:rPr>
          <w:rFonts w:ascii="Google Sans Text" w:cs="Google Sans Text" w:eastAsia="Google Sans Text" w:hAnsi="Google Sans Text"/>
          <w:color w:val="1b1c1d"/>
          <w:rtl w:val="0"/>
        </w:rPr>
        <w:t xml:space="preserve">: The primary disruptive Trap. It sends a "Predaplant" monster from the Deck to the Graveyard (often Byblisp to trigger its search) to place Predator Counters on all face-up monsters. It also has a Graveyard effect to banish itself and destroy one card on the field when a DARK monster is Fusion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Predaprime Fusion</w:t>
      </w:r>
      <w:r w:rsidDel="00000000" w:rsidR="00000000" w:rsidRPr="00000000">
        <w:rPr>
          <w:rFonts w:ascii="Google Sans Text" w:cs="Google Sans Text" w:eastAsia="Google Sans Text" w:hAnsi="Google Sans Text"/>
          <w:color w:val="1b1c1d"/>
          <w:rtl w:val="0"/>
        </w:rPr>
        <w:t xml:space="preserve">: A searchable Quick-Play Fusion Spell that can use an opponent's monster with a Predator Counter as material, acting as a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Predapruning</w:t>
      </w:r>
      <w:r w:rsidDel="00000000" w:rsidR="00000000" w:rsidRPr="00000000">
        <w:rPr>
          <w:rFonts w:ascii="Google Sans Text" w:cs="Google Sans Text" w:eastAsia="Google Sans Text" w:hAnsi="Google Sans Text"/>
          <w:color w:val="1b1c1d"/>
          <w:rtl w:val="0"/>
        </w:rPr>
        <w:t xml:space="preserve">: A simple but effective revival Spell, Special Summoning a "Predaplant"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weakness of this support system is a complete lack of in-archetype Spell and Trap negation, making the deck vulnerable to disruptive backrow.</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Predaplant Card Role Matrix</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Ophrys Scorpio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1 monster to Special Summon 1 "Predaplant"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Darlingtonia 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Special Summoned by a "Predaplant" effect, searches a "Fusion" or "Polymerization" Spell. (Once per Duel)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Byblisp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sent to GY, searches a "Predaplant" monster. Can Special Summon itself from GY if a monster has a Predator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Chlamydosundew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Fusion Summon a DARK monster using itself and materials from hand, field, or an opponent's monster with a Predator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Bufolicula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 allows for a DARK Fusion Summon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Triantis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used as Fusion material from hand/field, places a Predator Counter on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"Predaplant" monster to hand and grants an additional Normal Summon for a "Predaplant".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"Predaplant" from Deck to GY to place Predator Counters on all monsters. GY effect destroys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Predaplant Ambulomelides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Fusion Summon, searches any "Predap" card. Can Tribute a monster to Special Summon a "Predaplant"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Combo: From Opening Hand to Endboard (Pure Build)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potential of a pure Predaplant deck is rooted in the powerful interaction between Predaplant Ophrys Scorpio and its ideal discard fodder. While these combos can generate significant card advantage, the resulting endboard is often modest by modern standards, reflecting the archetype's original design.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Ophrys Scorpio + Monster Discard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critical combo in the Predaplant arsenal is the "1.5 card combo" involving Ophrys Scorpio and a monster to discard.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optimal discard is Predaplant Byblisp, as it triggers its own effect to generate further advantage.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Walkthrough:</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Predaplant Ophrys Scorpio.</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Scorpio's effect, sending Predaplant Byblisp from the hand to the Graveyard as cost.</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Scorpio's effect resolves, Special Summoning Predaplant Darlingtonia Cobra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two mandatory effects trigger simultaneously: Cobra's on-field effect and Byblisp's Graveyard effect. The player can choose the chain order. A common practice is to place Byblisp as Chain Link 1 and Cobra as Chain Link 2 to protect Byblisp's search from cards like Ash Blossom &amp; Joyous Spring.</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Link 2 resolves: Cobra's effect adds a "Fusion" or "Polymerization" Spell Card from the Deck to the hand. A common choice is Instant Fusion for immediate extension or Ultra Polymerization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Link 1 resolves: Byblisp's effect adds one "Predaplant" monster from the Deck to the hand, typically an extender like Chlamydosundew or a piece for the next turn.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sequence does not establish any interruptions but transforms two cards in hand into two monsters on the field, a Fusion Spell, and another monster in hand, demonstrating the deck's ability to generate resources.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the "Pure" Endboard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Extending from the foundational combo, a pure Predaplant deck aims to convert its generated resources into a modest control board. However, the ceiling for this is notoriously low. The most common endboard consists of a single monster negate in Predaplant Dragostapelia and a set Predaplanning for future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Extension:</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the foundational Scorpio + Byblisp combo, searching Instant Fusion with Cobra.</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Instant Fusion, paying 1000 LP to Special Summon Predaplant Ambulomelides from the Extra Deck.</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the effect of Ambulomelides to add Predaplanning from the Deck to the hand.</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Ambulomelides's second effect, Tributing Ophrys Scorpio to Special Summon another "Predaplant" from the Deck, such as Chlamydosundew.</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standard Polymerization (assuming one was in hand or searched), fusing the on-field Chlamydosundew and Darlingtonia Cobra into Predaplant Dragostapelia.</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Predaplanning to the Spell &amp; Trap Zone.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is Dragostapelia, Ambulomelides, and a set Predaplanning. While this provides a monster negate and a future disruption, the heavy investment of the Normal Summon, Instant Fusion, and another Fusion Spell highlights the pure build's inefficiency. This seemingly weak turn-one play is a direct consequence of the archetype's design philosophy. Rather than creating an oppressive board from the outset, the combos are geared towards accumulating a critical mass of resources in the hand and Graveyard. Cards like Predaplanet and Chimerafflesia's Graveyard effect are designed for advantage on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points to a strategy focused on a longer grind game and potent board-breaking on turn two, rather than a front-loaded, lockdown-style of play.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Relationships: Archetypal Synergies and Hybrid Builds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Predaplant strategy has a clear identity, its power level has been surpassed by the modern game. To achieve competitive relevance, the archetype relies on integration with more powerful, synergistic engines. The most prominent and successful of these partnerships is with the "Branded" archetype.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Symbiosis: A Paradigm Shift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the Branded engine, primarily through the Spell Card Branded Fusion, fundamentally elevates the Predaplant strategy.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Branded Fusion allows a player to Fusion Summon a monster that lists Fallen of Albaz as material by sending materials from the Deck to the Graveyard. This provides two immense benefits. First, it serves as a powerful one-card starter that does not require the Normal Summon, bypassing the primary choke point of the pure Predaplant deck. Second, Branded Fusion can send Predaplant Byblisp from the Deck to the Graveyard as one of the materials, triggering its search effect and seamlessly integrating the two engines.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shifts the role of the Predaplant engine from a fragile starter to a potent extender. After resolving Branded Fusion to summon a powerful boss monster like Mirrorjade the Iceblade Dragon, the player still has their Normal Summon and a searched Predaplant monster to extend their plays even further. This creates a much higher power ceiling and a more resilient strategy capable of playing through disruption.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Branded-Predaplant Combo Tutorial: Crafting a Modern Endboard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the Branded and Predaplant engines allows for the creation of formidable endboards with multiple points of interaction. A typical Branded-Predaplant endboard can feature Mirrorjade the Iceblade Dragon (providing a non-targeting banish), Predaplant Dragostapelia (a monster negate), and a set Branded Banishment (a Trap that allows for a Fusion Summon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(Branded Fusion + Discard):</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 Send Fallen of Albaz and a LIGHT monster (e.g., The Light - Hex-Sealed Fusion) from the Deck to the Graveyard to Fusion Summon Lubellion the Searing Dragon.</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Lubellion's effect, discarding one card to Fusion Summon.</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Lubellion's effect resolves, shuffling itself and Fallen of Albaz from the Graveyard back into the Deck to Fusion Summon Mirrorjade the Iceblade Dragon.</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Predaplant Ophrys Scorpio. Activate its effect, sending Predaplant Byblisp from hand to Graveyard to Special Summon Predaplant Darlingtonia Cobra.</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Link 1: Byblisp in GY. Chain Link 2: Cobra on field.</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Cobra resolves, adding Ultra Polymerization to hand.</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Byblisp resolves, adding another Predaplant monster to hand.</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Ultra Polymerization, fusing Scorpio and Cobra into Predaplant Dragostapelia.</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Mirrorjade's effect can be used if needed, and if a fusion monster was sent to the GY this turn (like Lubellion), Branded Banishment can be set from the deck via Albion the Branded Dragon's GY effect.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this hybrid stems from creating "synergistic redundancy." Both engines aim to Fusion Summon and can utilize Byblisp. If an opponent uses Ash Blossom &amp; Joyous Spring to negate Branded Fusion, the player can pivot to their Scorpio line. Conversely, if the Scorpio Normal Summon is negated, a resolved Branded Fusion still establishes a powerful board. This overlap in function makes the deck exceptionally resilient to the single points of disruption that cripple its pure counterpart.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Synergies: Super Poly and Frightfur Patchwork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Branded, Predaplants synergize well with other Fusion-focused support.</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As a deck of entirely DARK monsters, Predaplants are one of the best archetypes to use Super Polymerization. They can easily fuse with opposing DARK monsters to summon their own boss monsters or generic targets like Starving Venom Fusion Dragon. The ability to place Predator Counters also synergizes with Predaplant Chlamydosundew, whose effect treats monsters with counters as DARK for its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Engine</w:t>
      </w:r>
      <w:r w:rsidDel="00000000" w:rsidR="00000000" w:rsidRPr="00000000">
        <w:rPr>
          <w:rFonts w:ascii="Google Sans Text" w:cs="Google Sans Text" w:eastAsia="Google Sans Text" w:hAnsi="Google Sans Text"/>
          <w:color w:val="1b1c1d"/>
          <w:rtl w:val="0"/>
        </w:rPr>
        <w:t xml:space="preserve">: The "Frightfur Patchwork" engine, consisting of Frightfur Patchwork, Edge Imp Chain, and Polymerization, adds another layer of consistency. Patchwork searches both a Fusion Spell and a monster material, thinning the deck and ensuring access to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Strengths, Weaknesses, and Counter-Play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Evaluating the Predaplant archetype requires understanding its competitive advantages, its inherent flaws, and the specific strategies that can be employed to counter it.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Why Play Predaplants?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strength of the Predaplant archetype, particularly in its hybrid forms, is its proficiency at breaking established boards. When going second, the deck has access to powerful tools like Super Polymerization and in-archetype removal via Drosophyllum Hydra and Chlamydosundew.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 also possesses a strong grind game, with multiple cards that generate resources from the Graveyard or upon destruction, such as Byblisp, Chimerafflesia, and the Continuous Trap Predaplanet.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combined with the Branded engine, the deck's power ceiling becomes exceptionally high, capable of producing endboards with multiple, varied forms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The Archetype's Achilles' Heel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is plagued by several critical weaknesses. Its most glaring flaw is an almost complete inability to interact with opposing Spell and Trap cards. The archetype has no native Spell/Trap negation, and its only in-archetype removal for them is the slow Graveyard effect of Predapractice.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the deck extremely vulnerable to floodgates and powerful Trap cards.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deck's reliance on summoning numerous monsters to build its board makes it highly susceptible to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singular DARK attribute of the archetype, while beneficial for synergy, is also a significant vulnerability. A single floodgate like Shadow-Imprisoning Mirror, which negates the effects of all DARK monsters on the field and in the Graveyard, can single-handedly shut down the deck's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and Counter-Strategy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effective counter-strategy against Predaplants involves identifying and exploiting its key choke points.</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 the Starter</w:t>
      </w:r>
      <w:r w:rsidDel="00000000" w:rsidR="00000000" w:rsidRPr="00000000">
        <w:rPr>
          <w:rFonts w:ascii="Google Sans Text" w:cs="Google Sans Text" w:eastAsia="Google Sans Text" w:hAnsi="Google Sans Text"/>
          <w:color w:val="1b1c1d"/>
          <w:rtl w:val="0"/>
        </w:rPr>
        <w:t xml:space="preserve">: In pure builds, the Normal Summon of Ophrys Scorpio is the most critical choke point. In hybrid builds, negating the activation of Branded Fusion with a card like Ash Blossom &amp; Joyous Spring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the Graveyard</w:t>
      </w:r>
      <w:r w:rsidDel="00000000" w:rsidR="00000000" w:rsidRPr="00000000">
        <w:rPr>
          <w:rFonts w:ascii="Google Sans Text" w:cs="Google Sans Text" w:eastAsia="Google Sans Text" w:hAnsi="Google Sans Text"/>
          <w:color w:val="1b1c1d"/>
          <w:rtl w:val="0"/>
        </w:rPr>
        <w:t xml:space="preserve">: The deck relies heavily on Graveyard effects, especially from Byblisp. Using Called by the Grave or other banishing effects to remove key pieces from the Graveyard can sever their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Utilize Floodgates</w:t>
      </w:r>
      <w:r w:rsidDel="00000000" w:rsidR="00000000" w:rsidRPr="00000000">
        <w:rPr>
          <w:rFonts w:ascii="Google Sans Text" w:cs="Google Sans Text" w:eastAsia="Google Sans Text" w:hAnsi="Google Sans Text"/>
          <w:color w:val="1b1c1d"/>
          <w:rtl w:val="0"/>
        </w:rPr>
        <w:t xml:space="preserve">: As mentioned, attribute-specific floodgates like Shadow-Imprisoning Mirror are devastating. General-purpose floodgates like Skill Drain are also highly effective, as the deck's monsters rely on their effects to function.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Side Deck Appropriately</w:t>
      </w:r>
      <w:r w:rsidDel="00000000" w:rsidR="00000000" w:rsidRPr="00000000">
        <w:rPr>
          <w:rFonts w:ascii="Google Sans Text" w:cs="Google Sans Text" w:eastAsia="Google Sans Text" w:hAnsi="Google Sans Text"/>
          <w:color w:val="1b1c1d"/>
          <w:rtl w:val="0"/>
        </w:rPr>
        <w:t xml:space="preserve">: When facing Predaplants, siding in non-targeting removal to deal with their boss monsters, backrow removal like Cosmic Cyclone or Harpie's Feather Duster to clear potential floodgates, and high-impact hand traps like Nibiru is crucial.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core identity as a DARK Fusion strategy is a double-edged sword. It enables powerful synergies with some of the game's best generic support but simultaneously creates a centralized point of failure. This high-risk, high-reward dynamic solidifies its position as a potent "rogue" strategy: capable of overwhelming an unprepared opponent but folding to well-targeted counter-play.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Predaplant archetype presents a fascinating case study in the evolution of a Yu-Gi-Oh! deck. Initially conceived with a unique but ultimately underpowered mechanic in Predator Counters, its pure form struggles to compete due to a low power ceiling and vulnerability to common forms of disruption. However, its identity as a DARK, Fusion-centric archetype has allowed it to become a powerful synergistic component in hybrid strategies. When combined with the Branded engine, Predaplant transcends its limitations, transforming into a resilient and formidable deck capable of generating complex boards and breaking them with equal proficiency. Its journey from a thematic anime deck to a viable competitive rogue option illustrates the enduring importance of core synergies and the capacity for older archetypes to find new life through strategic integration with modern support.</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Predaplant - Yu-Gi-Oh! Card Guide,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https://www.yugiohcardguide.com/archetype/predaplant.html</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Dragostapelia | Card Details | Yu-Gi-Oh! Neuron(TRADING CARD GAME CARD DATABASE),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https://www.db.yugioh-card.com/yugiohdb/card_search.action?ope=2&amp;cid=12870&amp;request_locale=en</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Predaplanning | Card Details | Yu-Gi-Oh! Neuron(TRADING CARD GAME CARD DATABASE),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https://www.db.yugioh-card.com/yugiohdb/card_search.action?ope=2&amp;cid=14605</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Predaplant need in order to compete with modern yugioh ...,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https://www.reddit.com/r/yugioh/comments/194kqxb/what_does_predaplant_need_in_order_to_compete/</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Predaplants - Failed Cards, Archetypes, and Sometimes Mechanics in Yu-Gi-Oh - YouTube,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https://www.youtube.com/watch?v=E9R4NG1QoTI</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Predaplant | Duel Links Meta,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https://www.duellinksmeta.com/articles/guides/predaplant-luminebre</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Predaplant | Cubic Creativity - WordPress.com,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https://cubiccreativity.wordpress.com/2021/02/13/archetype-analysis-predaplant/</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Yuri's Predaplant Synchro Deck ...,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https://www.tcgplayer.com/content/article/Yu-Gi-Oh-Episode-Decks-Yuri-s-Predaplant-Synchro-Deck/ab351af5-27d4-4399-90dc-cf7bd61f6024/</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Yuri's Predaplant Deck | TCGplayer,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https://www.tcgplayer.com/content/article/Yu-Gi-Oh-Episode-Decks-Yuri-s-Predaplant-Deck/26c15b62-e16f-4302-8471-60c581e4636c/</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my Predaplant deck? (I know it's not on Master Duel, but I'm just play testing before I make the cards) : r/YuGiOhMasterDuel - Reddit,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https://www.reddit.com/r/YuGiOhMasterDuel/comments/1b4274a/any_tips_for_my_predaplant_deck_i_know_its_not_on/</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Building Predaplant Relinquished - TCGplayer,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https://www.tcgplayer.com/content/article/Competitive-Corner-Building-Predaplant-Relinquished/8285f920-513b-4e24-b7b6-b9c7b11a15e1/</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Predaplant Yugioh Deck Profile for October 2024 - YouTube,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https://www.youtube.com/watch?v=A0yyFGpT-Sw</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Predaplants good? : r/Yugioh101 -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https://www.reddit.com/r/Yugioh101/comments/wqfo8t/why_are_predaplants_good/</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Predaplants just became Amazing! Predaplant Deck Profile post DIFO - YouTube,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https://www.youtube.com/watch?v=xGmQZ0DtJiw</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Branded Predaplant MUST KNOW Combo Tutorial | August 2022| Yu-Gi-Oh! - YouTube,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https://www.youtube.com/watch?v=QW8fLFHyGqk</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Predaplant | Master Duel Meta,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https://www.masterduelmeta.com/saved-decks/6393aadb096a654bfaee9d4f</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archetype you can use with Predaplants? : r/yugioh - Reddit,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https://www.reddit.com/r/yugioh/comments/eahioh/whats_a_good_archetype_you_can_use_with/</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Branded needed some ideas for this deck : r ...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https://www.reddit.com/r/YuGiOhMasterDuel/comments/1267rvj/predaplant_branded_needed_some_ideas_for_this_deck/</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Predaplant Deck Profile + Combo Tutorial! | July 2022 | Yu-Gi-Oh! - YouTube,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https://www.youtube.com/watch?v=LtSCEyUI8CQ</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Predaplant skill unhealthy? Yes....and no : r/DuelLinks - Reddit,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https://www.reddit.com/r/DuelLinks/comments/1gfrlk5/is_the_predaplant_skill_unhealthy_yesand_no/</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possibly counter predaplants? : r/DuelLinks - Reddit,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https://www.reddit.com/r/DuelLinks/comments/1gdme22/how_to_possibly_counter_predaplants/</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DECK GUIDE RECAP IN 2025! - YouTube,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https://www.youtube.com/watch?v=YgO2dSfVXfc</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Deck - April 2024 TCG Format - Dueling Nexus,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https://duelingnexus.com/blog/predaplant-deck-april-2024-tcg-format/</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Predaplants any good, and is there a possibility that they'll become stronger some day? : r/yugioh - Reddit,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https://www.reddit.com/r/yugioh/comments/d79ots/is_predaplants_any_good_and_is_there_a/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QW8fLFHyGqk" TargetMode="External"/><Relationship Id="rId22" Type="http://schemas.openxmlformats.org/officeDocument/2006/relationships/hyperlink" Target="https://www.reddit.com/r/yugioh/comments/eahioh/whats_a_good_archetype_you_can_use_with/" TargetMode="External"/><Relationship Id="rId21" Type="http://schemas.openxmlformats.org/officeDocument/2006/relationships/hyperlink" Target="https://www.masterduelmeta.com/saved-decks/6393aadb096a654bfaee9d4f" TargetMode="External"/><Relationship Id="rId24" Type="http://schemas.openxmlformats.org/officeDocument/2006/relationships/hyperlink" Target="https://www.youtube.com/watch?v=LtSCEyUI8CQ" TargetMode="External"/><Relationship Id="rId23" Type="http://schemas.openxmlformats.org/officeDocument/2006/relationships/hyperlink" Target="https://www.reddit.com/r/YuGiOhMasterDuel/comments/1267rvj/predaplant_branded_needed_some_ideas_for_this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94kqxb/what_does_predaplant_need_in_order_to_compete/" TargetMode="External"/><Relationship Id="rId26" Type="http://schemas.openxmlformats.org/officeDocument/2006/relationships/hyperlink" Target="https://www.reddit.com/r/DuelLinks/comments/1gdme22/how_to_possibly_counter_predaplants/" TargetMode="External"/><Relationship Id="rId25" Type="http://schemas.openxmlformats.org/officeDocument/2006/relationships/hyperlink" Target="https://www.reddit.com/r/DuelLinks/comments/1gfrlk5/is_the_predaplant_skill_unhealthy_yesand_no/" TargetMode="External"/><Relationship Id="rId28" Type="http://schemas.openxmlformats.org/officeDocument/2006/relationships/hyperlink" Target="https://duelingnexus.com/blog/predaplant-deck-april-2024-tcg-format/" TargetMode="External"/><Relationship Id="rId27" Type="http://schemas.openxmlformats.org/officeDocument/2006/relationships/hyperlink" Target="https://www.youtube.com/watch?v=YgO2dSfVXfc" TargetMode="External"/><Relationship Id="rId5" Type="http://schemas.openxmlformats.org/officeDocument/2006/relationships/styles" Target="styles.xml"/><Relationship Id="rId6" Type="http://schemas.openxmlformats.org/officeDocument/2006/relationships/hyperlink" Target="https://www.yugiohcardguide.com/archetype/predaplant.html" TargetMode="External"/><Relationship Id="rId29" Type="http://schemas.openxmlformats.org/officeDocument/2006/relationships/hyperlink" Target="https://www.reddit.com/r/yugioh/comments/d79ots/is_predaplants_any_good_and_is_there_a/" TargetMode="External"/><Relationship Id="rId7" Type="http://schemas.openxmlformats.org/officeDocument/2006/relationships/hyperlink" Target="https://www.db.yugioh-card.com/yugiohdb/card_search.action?ope=2&amp;cid=12870&amp;request_locale=en" TargetMode="External"/><Relationship Id="rId8" Type="http://schemas.openxmlformats.org/officeDocument/2006/relationships/hyperlink" Target="https://www.db.yugioh-card.com/yugiohdb/card_search.action?ope=2&amp;cid=14605" TargetMode="External"/><Relationship Id="rId11" Type="http://schemas.openxmlformats.org/officeDocument/2006/relationships/hyperlink" Target="https://www.duellinksmeta.com/articles/guides/predaplant-luminebre" TargetMode="External"/><Relationship Id="rId10" Type="http://schemas.openxmlformats.org/officeDocument/2006/relationships/hyperlink" Target="https://www.youtube.com/watch?v=E9R4NG1QoTI" TargetMode="External"/><Relationship Id="rId13" Type="http://schemas.openxmlformats.org/officeDocument/2006/relationships/hyperlink" Target="https://www.tcgplayer.com/content/article/Yu-Gi-Oh-Episode-Decks-Yuri-s-Predaplant-Synchro-Deck/ab351af5-27d4-4399-90dc-cf7bd61f6024/" TargetMode="External"/><Relationship Id="rId12" Type="http://schemas.openxmlformats.org/officeDocument/2006/relationships/hyperlink" Target="https://cubiccreativity.wordpress.com/2021/02/13/archetype-analysis-predaplant/" TargetMode="External"/><Relationship Id="rId15" Type="http://schemas.openxmlformats.org/officeDocument/2006/relationships/hyperlink" Target="https://www.reddit.com/r/YuGiOhMasterDuel/comments/1b4274a/any_tips_for_my_predaplant_deck_i_know_its_not_on/" TargetMode="External"/><Relationship Id="rId14" Type="http://schemas.openxmlformats.org/officeDocument/2006/relationships/hyperlink" Target="https://www.tcgplayer.com/content/article/Yu-Gi-Oh-Episode-Decks-Yuri-s-Predaplant-Deck/26c15b62-e16f-4302-8471-60c581e4636c/" TargetMode="External"/><Relationship Id="rId17" Type="http://schemas.openxmlformats.org/officeDocument/2006/relationships/hyperlink" Target="https://www.youtube.com/watch?v=A0yyFGpT-Sw" TargetMode="External"/><Relationship Id="rId16" Type="http://schemas.openxmlformats.org/officeDocument/2006/relationships/hyperlink" Target="https://www.tcgplayer.com/content/article/Competitive-Corner-Building-Predaplant-Relinquished/8285f920-513b-4e24-b7b6-b9c7b11a15e1/" TargetMode="External"/><Relationship Id="rId19" Type="http://schemas.openxmlformats.org/officeDocument/2006/relationships/hyperlink" Target="https://www.youtube.com/watch?v=xGmQZ0DtJiw" TargetMode="External"/><Relationship Id="rId18" Type="http://schemas.openxmlformats.org/officeDocument/2006/relationships/hyperlink" Target="https://www.reddit.com/r/Yugioh101/comments/wqfo8t/why_are_predaplants_goo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